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7C" w:rsidRPr="00382FB7" w:rsidRDefault="00B1257C" w:rsidP="00B1257C">
      <w:pPr>
        <w:jc w:val="both"/>
        <w:rPr>
          <w:rFonts w:ascii="Palatino Linotype" w:hAnsi="Palatino Linotype"/>
          <w:sz w:val="27"/>
          <w:szCs w:val="27"/>
        </w:rPr>
      </w:pPr>
      <w:r w:rsidRPr="00382FB7">
        <w:rPr>
          <w:rFonts w:ascii="Palatino Linotype" w:hAnsi="Palatino Linotype"/>
          <w:sz w:val="27"/>
          <w:szCs w:val="27"/>
        </w:rPr>
        <w:t>To,</w:t>
      </w:r>
      <w:r w:rsidR="00C13106">
        <w:rPr>
          <w:rFonts w:ascii="Palatino Linotype" w:hAnsi="Palatino Linotype"/>
          <w:sz w:val="27"/>
          <w:szCs w:val="27"/>
        </w:rPr>
        <w:tab/>
      </w:r>
      <w:r w:rsidR="00C13106">
        <w:rPr>
          <w:rFonts w:ascii="Palatino Linotype" w:hAnsi="Palatino Linotype"/>
          <w:sz w:val="27"/>
          <w:szCs w:val="27"/>
        </w:rPr>
        <w:tab/>
      </w:r>
      <w:r w:rsidR="00C13106">
        <w:rPr>
          <w:rFonts w:ascii="Palatino Linotype" w:hAnsi="Palatino Linotype"/>
          <w:sz w:val="27"/>
          <w:szCs w:val="27"/>
        </w:rPr>
        <w:tab/>
      </w:r>
      <w:r w:rsidR="00C13106">
        <w:rPr>
          <w:rFonts w:ascii="Palatino Linotype" w:hAnsi="Palatino Linotype"/>
          <w:sz w:val="27"/>
          <w:szCs w:val="27"/>
        </w:rPr>
        <w:tab/>
      </w:r>
      <w:r w:rsidR="00C13106">
        <w:rPr>
          <w:rFonts w:ascii="Palatino Linotype" w:hAnsi="Palatino Linotype"/>
          <w:sz w:val="27"/>
          <w:szCs w:val="27"/>
        </w:rPr>
        <w:tab/>
      </w:r>
      <w:r w:rsidR="00C13106">
        <w:rPr>
          <w:rFonts w:ascii="Palatino Linotype" w:hAnsi="Palatino Linotype"/>
          <w:sz w:val="27"/>
          <w:szCs w:val="27"/>
        </w:rPr>
        <w:tab/>
      </w:r>
      <w:r w:rsidR="00C13106">
        <w:rPr>
          <w:rFonts w:ascii="Palatino Linotype" w:hAnsi="Palatino Linotype"/>
          <w:sz w:val="27"/>
          <w:szCs w:val="27"/>
        </w:rPr>
        <w:tab/>
      </w:r>
      <w:r w:rsidR="00C13106">
        <w:rPr>
          <w:rFonts w:ascii="Palatino Linotype" w:hAnsi="Palatino Linotype"/>
          <w:sz w:val="27"/>
          <w:szCs w:val="27"/>
        </w:rPr>
        <w:tab/>
      </w:r>
      <w:r w:rsidR="00C13106">
        <w:rPr>
          <w:rFonts w:ascii="Palatino Linotype" w:hAnsi="Palatino Linotype"/>
          <w:sz w:val="27"/>
          <w:szCs w:val="27"/>
        </w:rPr>
        <w:tab/>
      </w:r>
      <w:r w:rsidR="00C13106">
        <w:rPr>
          <w:rFonts w:ascii="Palatino Linotype" w:hAnsi="Palatino Linotype"/>
          <w:sz w:val="27"/>
          <w:szCs w:val="27"/>
        </w:rPr>
        <w:tab/>
        <w:t>Date:</w:t>
      </w:r>
    </w:p>
    <w:p w:rsidR="00B1257C" w:rsidRPr="00382FB7" w:rsidRDefault="00B1257C" w:rsidP="00B1257C">
      <w:pPr>
        <w:jc w:val="both"/>
        <w:rPr>
          <w:rFonts w:ascii="Palatino Linotype" w:hAnsi="Palatino Linotype"/>
          <w:sz w:val="27"/>
          <w:szCs w:val="27"/>
        </w:rPr>
      </w:pPr>
      <w:r w:rsidRPr="00382FB7">
        <w:rPr>
          <w:rFonts w:ascii="Palatino Linotype" w:hAnsi="Palatino Linotype"/>
          <w:sz w:val="27"/>
          <w:szCs w:val="27"/>
        </w:rPr>
        <w:t>The Director,</w:t>
      </w:r>
    </w:p>
    <w:p w:rsidR="00B1257C" w:rsidRPr="00382FB7" w:rsidRDefault="00B1257C" w:rsidP="00B1257C">
      <w:pPr>
        <w:jc w:val="both"/>
        <w:rPr>
          <w:rFonts w:ascii="Palatino Linotype" w:hAnsi="Palatino Linotype"/>
          <w:sz w:val="27"/>
          <w:szCs w:val="27"/>
        </w:rPr>
      </w:pPr>
      <w:r w:rsidRPr="00382FB7">
        <w:rPr>
          <w:rFonts w:ascii="Palatino Linotype" w:hAnsi="Palatino Linotype"/>
          <w:sz w:val="27"/>
          <w:szCs w:val="27"/>
        </w:rPr>
        <w:t>Software Technology parks Of India</w:t>
      </w:r>
    </w:p>
    <w:p w:rsidR="00B1257C" w:rsidRPr="00382FB7" w:rsidRDefault="00B1257C" w:rsidP="00B1257C">
      <w:pPr>
        <w:jc w:val="both"/>
        <w:rPr>
          <w:rFonts w:ascii="Palatino Linotype" w:hAnsi="Palatino Linotype"/>
          <w:sz w:val="27"/>
          <w:szCs w:val="27"/>
        </w:rPr>
      </w:pPr>
      <w:r w:rsidRPr="00382FB7">
        <w:rPr>
          <w:rFonts w:ascii="Palatino Linotype" w:hAnsi="Palatino Linotype"/>
          <w:sz w:val="27"/>
          <w:szCs w:val="27"/>
        </w:rPr>
        <w:t>Bhubaneswar</w:t>
      </w:r>
    </w:p>
    <w:p w:rsidR="00B1257C" w:rsidRPr="00382FB7" w:rsidRDefault="00B1257C" w:rsidP="00B1257C">
      <w:pPr>
        <w:jc w:val="both"/>
        <w:rPr>
          <w:rFonts w:ascii="Palatino Linotype" w:hAnsi="Palatino Linotype"/>
          <w:sz w:val="27"/>
          <w:szCs w:val="27"/>
        </w:rPr>
      </w:pPr>
    </w:p>
    <w:p w:rsidR="00B1257C" w:rsidRPr="00382FB7" w:rsidRDefault="00B1257C" w:rsidP="00B1257C">
      <w:pPr>
        <w:jc w:val="both"/>
        <w:rPr>
          <w:rFonts w:ascii="Palatino Linotype" w:hAnsi="Palatino Linotype"/>
          <w:sz w:val="27"/>
          <w:szCs w:val="27"/>
        </w:rPr>
      </w:pPr>
      <w:r w:rsidRPr="00382FB7">
        <w:rPr>
          <w:rFonts w:ascii="Palatino Linotype" w:hAnsi="Palatino Linotype"/>
          <w:sz w:val="27"/>
          <w:szCs w:val="27"/>
        </w:rPr>
        <w:t>Sub: Change the Present Location to New Location</w:t>
      </w: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  <w:r w:rsidRPr="00382FB7">
        <w:rPr>
          <w:rFonts w:ascii="Palatino Linotype" w:hAnsi="Palatino Linotype"/>
          <w:bCs/>
          <w:sz w:val="27"/>
          <w:szCs w:val="27"/>
        </w:rPr>
        <w:t>Dear Sir,</w:t>
      </w: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  <w:r w:rsidRPr="00382FB7">
        <w:rPr>
          <w:rFonts w:ascii="Palatino Linotype" w:hAnsi="Palatino Linotype"/>
          <w:bCs/>
          <w:sz w:val="27"/>
          <w:szCs w:val="27"/>
        </w:rPr>
        <w:t xml:space="preserve">We intend to change the Present location to the New Location. The address of Below:    </w:t>
      </w:r>
    </w:p>
    <w:p w:rsidR="00B1257C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</w:p>
    <w:p w:rsidR="00B1257C" w:rsidRPr="00382FB7" w:rsidRDefault="00B1257C" w:rsidP="00B1257C">
      <w:pPr>
        <w:jc w:val="both"/>
        <w:rPr>
          <w:rFonts w:ascii="Palatino Linotype" w:hAnsi="Palatino Linotype"/>
          <w:b/>
          <w:sz w:val="27"/>
          <w:szCs w:val="27"/>
        </w:rPr>
      </w:pP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  <w:r w:rsidRPr="00382FB7">
        <w:rPr>
          <w:rFonts w:ascii="Palatino Linotype" w:hAnsi="Palatino Linotype"/>
          <w:bCs/>
          <w:sz w:val="27"/>
          <w:szCs w:val="27"/>
        </w:rPr>
        <w:t>The Change of locations is due to the following reason:</w:t>
      </w: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  <w:r w:rsidRPr="00382FB7">
        <w:rPr>
          <w:rFonts w:ascii="Palatino Linotype" w:hAnsi="Palatino Linotype"/>
          <w:bCs/>
          <w:sz w:val="27"/>
          <w:szCs w:val="27"/>
        </w:rPr>
        <w:t>We are enclosing herewith the following documents:</w:t>
      </w:r>
    </w:p>
    <w:p w:rsidR="00B1257C" w:rsidRPr="00382FB7" w:rsidRDefault="00B1257C" w:rsidP="00B1257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bCs/>
          <w:sz w:val="27"/>
          <w:szCs w:val="27"/>
        </w:rPr>
      </w:pPr>
      <w:r w:rsidRPr="00382FB7">
        <w:rPr>
          <w:rFonts w:ascii="Palatino Linotype" w:hAnsi="Palatino Linotype"/>
          <w:bCs/>
          <w:sz w:val="27"/>
          <w:szCs w:val="27"/>
        </w:rPr>
        <w:t xml:space="preserve">Lease Deed: </w:t>
      </w:r>
    </w:p>
    <w:p w:rsidR="00B1257C" w:rsidRPr="00382FB7" w:rsidRDefault="00B1257C" w:rsidP="00B1257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bCs/>
          <w:sz w:val="27"/>
          <w:szCs w:val="27"/>
        </w:rPr>
      </w:pPr>
      <w:r w:rsidRPr="00382FB7">
        <w:rPr>
          <w:rFonts w:ascii="Palatino Linotype" w:hAnsi="Palatino Linotype"/>
          <w:bCs/>
          <w:sz w:val="27"/>
          <w:szCs w:val="27"/>
        </w:rPr>
        <w:t xml:space="preserve">Updated IEC Certificate: </w:t>
      </w:r>
    </w:p>
    <w:p w:rsidR="00B1257C" w:rsidRPr="00382FB7" w:rsidRDefault="00B1257C" w:rsidP="00B1257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bCs/>
          <w:sz w:val="27"/>
          <w:szCs w:val="27"/>
        </w:rPr>
      </w:pPr>
      <w:r w:rsidRPr="00382FB7">
        <w:rPr>
          <w:rFonts w:ascii="Palatino Linotype" w:hAnsi="Palatino Linotype"/>
          <w:bCs/>
          <w:sz w:val="27"/>
          <w:szCs w:val="27"/>
        </w:rPr>
        <w:t>Updated GST Registration:</w:t>
      </w:r>
    </w:p>
    <w:p w:rsidR="00B1257C" w:rsidRPr="00382FB7" w:rsidRDefault="00B1257C" w:rsidP="00B1257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bCs/>
          <w:sz w:val="27"/>
          <w:szCs w:val="27"/>
        </w:rPr>
      </w:pPr>
      <w:r w:rsidRPr="00382FB7">
        <w:rPr>
          <w:rFonts w:ascii="Palatino Linotype" w:hAnsi="Palatino Linotype"/>
          <w:bCs/>
          <w:sz w:val="27"/>
          <w:szCs w:val="27"/>
        </w:rPr>
        <w:t xml:space="preserve">Proposed Premises floor Plan in three Copies: </w:t>
      </w:r>
    </w:p>
    <w:p w:rsidR="00B1257C" w:rsidRPr="00382FB7" w:rsidRDefault="00B1257C" w:rsidP="00B1257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bCs/>
          <w:sz w:val="27"/>
          <w:szCs w:val="27"/>
        </w:rPr>
      </w:pPr>
      <w:r w:rsidRPr="00382FB7">
        <w:rPr>
          <w:rFonts w:ascii="Palatino Linotype" w:hAnsi="Palatino Linotype"/>
          <w:bCs/>
          <w:sz w:val="27"/>
          <w:szCs w:val="27"/>
        </w:rPr>
        <w:t xml:space="preserve">Original Green Card: </w:t>
      </w:r>
    </w:p>
    <w:p w:rsidR="00B1257C" w:rsidRPr="00382FB7" w:rsidRDefault="00B1257C" w:rsidP="00B1257C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bCs/>
          <w:sz w:val="27"/>
          <w:szCs w:val="27"/>
        </w:rPr>
      </w:pPr>
      <w:r w:rsidRPr="00382FB7">
        <w:rPr>
          <w:rFonts w:ascii="Palatino Linotype" w:hAnsi="Palatino Linotype"/>
          <w:bCs/>
          <w:sz w:val="27"/>
          <w:szCs w:val="27"/>
        </w:rPr>
        <w:t xml:space="preserve">NOC from Land Lord: </w:t>
      </w: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</w:p>
    <w:p w:rsidR="00B1257C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  <w:r w:rsidRPr="00382FB7">
        <w:rPr>
          <w:rFonts w:ascii="Palatino Linotype" w:hAnsi="Palatino Linotype"/>
          <w:bCs/>
          <w:sz w:val="27"/>
          <w:szCs w:val="27"/>
        </w:rPr>
        <w:t>We hare by declare that except address of the firm, all remaining entities remain the same.</w:t>
      </w: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  <w:r w:rsidRPr="00382FB7">
        <w:rPr>
          <w:rFonts w:ascii="Palatino Linotype" w:hAnsi="Palatino Linotype"/>
          <w:bCs/>
          <w:sz w:val="27"/>
          <w:szCs w:val="27"/>
        </w:rPr>
        <w:t xml:space="preserve">There is no pending </w:t>
      </w:r>
      <w:r w:rsidR="004A5ED7">
        <w:rPr>
          <w:rFonts w:ascii="Palatino Linotype" w:hAnsi="Palatino Linotype"/>
          <w:bCs/>
          <w:sz w:val="27"/>
          <w:szCs w:val="27"/>
        </w:rPr>
        <w:t>S</w:t>
      </w:r>
      <w:r w:rsidRPr="00382FB7">
        <w:rPr>
          <w:rFonts w:ascii="Palatino Linotype" w:hAnsi="Palatino Linotype"/>
          <w:bCs/>
          <w:sz w:val="27"/>
          <w:szCs w:val="27"/>
        </w:rPr>
        <w:t xml:space="preserve">oftex from the earlier location. </w:t>
      </w: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  <w:r w:rsidRPr="00382FB7">
        <w:rPr>
          <w:rFonts w:ascii="Palatino Linotype" w:hAnsi="Palatino Linotype"/>
          <w:bCs/>
          <w:sz w:val="27"/>
          <w:szCs w:val="27"/>
        </w:rPr>
        <w:t xml:space="preserve">I </w:t>
      </w:r>
      <w:r w:rsidR="004A5ED7" w:rsidRPr="00382FB7">
        <w:rPr>
          <w:rFonts w:ascii="Palatino Linotype" w:hAnsi="Palatino Linotype"/>
          <w:bCs/>
          <w:sz w:val="27"/>
          <w:szCs w:val="27"/>
        </w:rPr>
        <w:t>hereby</w:t>
      </w:r>
      <w:r w:rsidRPr="00382FB7">
        <w:rPr>
          <w:rFonts w:ascii="Palatino Linotype" w:hAnsi="Palatino Linotype"/>
          <w:bCs/>
          <w:sz w:val="27"/>
          <w:szCs w:val="27"/>
        </w:rPr>
        <w:t xml:space="preserve"> solemnly declare that the particulars state above are true and would be held accountable in this regard if any issues</w:t>
      </w:r>
      <w:r>
        <w:rPr>
          <w:rFonts w:ascii="Palatino Linotype" w:hAnsi="Palatino Linotype"/>
          <w:bCs/>
          <w:sz w:val="27"/>
          <w:szCs w:val="27"/>
        </w:rPr>
        <w:t xml:space="preserve"> arises</w:t>
      </w:r>
      <w:r w:rsidRPr="00382FB7">
        <w:rPr>
          <w:rFonts w:ascii="Palatino Linotype" w:hAnsi="Palatino Linotype"/>
          <w:bCs/>
          <w:sz w:val="27"/>
          <w:szCs w:val="27"/>
        </w:rPr>
        <w:t>.</w:t>
      </w: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  <w:r w:rsidRPr="00382FB7">
        <w:rPr>
          <w:rFonts w:ascii="Palatino Linotype" w:hAnsi="Palatino Linotype"/>
          <w:bCs/>
          <w:sz w:val="27"/>
          <w:szCs w:val="27"/>
        </w:rPr>
        <w:t>In this regard we request your good office to kindly issue the NOC for change of Location / Premises.</w:t>
      </w: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  <w:r w:rsidRPr="00382FB7">
        <w:rPr>
          <w:rFonts w:ascii="Palatino Linotype" w:hAnsi="Palatino Linotype"/>
          <w:bCs/>
          <w:sz w:val="27"/>
          <w:szCs w:val="27"/>
        </w:rPr>
        <w:t>Thanking You,</w:t>
      </w:r>
    </w:p>
    <w:p w:rsidR="00B1257C" w:rsidRPr="00382FB7" w:rsidRDefault="00B1257C" w:rsidP="00B1257C">
      <w:pPr>
        <w:jc w:val="both"/>
        <w:rPr>
          <w:rFonts w:ascii="Palatino Linotype" w:hAnsi="Palatino Linotype"/>
          <w:bCs/>
          <w:sz w:val="27"/>
          <w:szCs w:val="27"/>
        </w:rPr>
      </w:pPr>
      <w:r w:rsidRPr="00382FB7">
        <w:rPr>
          <w:rFonts w:ascii="Palatino Linotype" w:hAnsi="Palatino Linotype"/>
          <w:bCs/>
          <w:sz w:val="27"/>
          <w:szCs w:val="27"/>
        </w:rPr>
        <w:t>Yours Faithfully,</w:t>
      </w:r>
    </w:p>
    <w:sectPr w:rsidR="00B1257C" w:rsidRPr="00382FB7" w:rsidSect="00C13106">
      <w:pgSz w:w="11906" w:h="16838"/>
      <w:pgMar w:top="851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6A" w:rsidRDefault="00FC016A" w:rsidP="00B1257C">
      <w:r>
        <w:separator/>
      </w:r>
    </w:p>
  </w:endnote>
  <w:endnote w:type="continuationSeparator" w:id="1">
    <w:p w:rsidR="00FC016A" w:rsidRDefault="00FC016A" w:rsidP="00B12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6A" w:rsidRDefault="00FC016A" w:rsidP="00B1257C">
      <w:r>
        <w:separator/>
      </w:r>
    </w:p>
  </w:footnote>
  <w:footnote w:type="continuationSeparator" w:id="1">
    <w:p w:rsidR="00FC016A" w:rsidRDefault="00FC016A" w:rsidP="00B12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E451F"/>
    <w:multiLevelType w:val="hybridMultilevel"/>
    <w:tmpl w:val="141A92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7DF"/>
    <w:rsid w:val="00117D24"/>
    <w:rsid w:val="001740E7"/>
    <w:rsid w:val="001B5ED4"/>
    <w:rsid w:val="002C5A4F"/>
    <w:rsid w:val="00362FB1"/>
    <w:rsid w:val="004A5ED7"/>
    <w:rsid w:val="008A25B6"/>
    <w:rsid w:val="00B1257C"/>
    <w:rsid w:val="00B477DF"/>
    <w:rsid w:val="00C13106"/>
    <w:rsid w:val="00CB04DD"/>
    <w:rsid w:val="00FC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25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57C"/>
    <w:rPr>
      <w:rFonts w:ascii="Calibri" w:eastAsia="Calibri" w:hAnsi="Calibri" w:cs="Calibri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2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57C"/>
    <w:rPr>
      <w:rFonts w:ascii="Calibri" w:eastAsia="Calibri" w:hAnsi="Calibri" w:cs="Calibri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B125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1257C"/>
    <w:pPr>
      <w:ind w:left="820" w:right="309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 Kumar Rao Vanapalli</dc:creator>
  <cp:lastModifiedBy>DELL</cp:lastModifiedBy>
  <cp:revision>2</cp:revision>
  <dcterms:created xsi:type="dcterms:W3CDTF">2024-10-13T11:05:00Z</dcterms:created>
  <dcterms:modified xsi:type="dcterms:W3CDTF">2024-10-13T11:05:00Z</dcterms:modified>
</cp:coreProperties>
</file>